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B99" w:rsidRDefault="00135B99" w:rsidP="00A21E92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7624523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62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B99" w:rsidRDefault="00135B99" w:rsidP="00A21E92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35B99" w:rsidRDefault="00135B99" w:rsidP="00A21E92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35B99" w:rsidRDefault="00135B99" w:rsidP="00A21E92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90F66" w:rsidRPr="00A21E92" w:rsidRDefault="00283701" w:rsidP="00A21E92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Паспорт программы развития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70"/>
        <w:gridCol w:w="6507"/>
      </w:tblGrid>
      <w:tr w:rsidR="00D90F66" w:rsidRPr="00135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 наименование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F15DC8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Муниципальное бюджетное общеобразовательное учреждение средняя общеобразовательная школа №2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.Д</w:t>
            </w:r>
            <w:proofErr w:type="gram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ур-Дур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Дигорского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района Республики Северная Осетия - Алания</w:t>
            </w:r>
          </w:p>
        </w:tc>
      </w:tr>
      <w:tr w:rsidR="00D90F66" w:rsidRPr="00135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Федеральный закон «Об образовании в Российской Федерации» от 29.12.2012 № 273-ФЗ.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Стратегии развития информационного общества в Российской Федерации на 2017 - 2030 годы, утвержденная указом Президента РФ от 09.05.2017 № 203.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Концепция общенациональной системы выявления и развития молодых талантов, утвержденная Президентом РФ 03.04.2012 № Пр-827.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Основы государственной молодежной политики до 2025 года, утвержденные распоряжением Правительства РФ от 29.11.2014 № 2403-р.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6. Распоряжение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21.06.2021 № Р-126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 Концепция развития дополнительного образования детей до 2030 года, утвержденная распоряжением Правительства РФ от 31.03.2022 № 678-р.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 Стратегия развития воспитания в РФ на период до 2025 года, утвержденная распоряжением Правительства РФ от 29.05.2015 № 996-р.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9. Приказ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31.05.2021№ 286 «Об утверждении федерального государственного образовательного стандарта начального общего образования» (ФГОС-2021).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10. Приказ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31.05.2021 № 287 «Об утверждении федерального государственного образовательного стандарта основного общего образования» 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(ФГОС-2021).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11. Приказ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06.10.2009 № 373 «Об утверждении и введении в действие федерального государственного образовательного стандарта начального общего образования».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12. Приказ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17.12.2010 № 1897 «Об утверждении федерального государственного образовательного стандарта основного общего образования»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13. Приказ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17.05.2012 № 413 «Об утверждении федерального государственного образовательного стандарта среднего общего образования».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14. Государственная программа развития образования в </w:t>
            </w:r>
            <w:proofErr w:type="spellStart"/>
            <w:r w:rsidR="00F15DC8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Дигорском</w:t>
            </w:r>
            <w:proofErr w:type="spellEnd"/>
            <w:r w:rsidR="00F15DC8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районе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2021–2030 годы</w:t>
            </w:r>
            <w:r w:rsidR="00F15DC8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15. Письмо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11.05.2021 № СК-123/07</w:t>
            </w:r>
          </w:p>
        </w:tc>
      </w:tr>
      <w:tr w:rsidR="00D90F66" w:rsidRPr="00135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разработчиках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15DC8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Ответственные: </w:t>
            </w:r>
            <w:proofErr w:type="spellStart"/>
            <w:r w:rsidR="00F15DC8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Цопанова</w:t>
            </w:r>
            <w:proofErr w:type="spellEnd"/>
            <w:r w:rsidR="00F15DC8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Ляна </w:t>
            </w:r>
            <w:proofErr w:type="spellStart"/>
            <w:r w:rsidR="00F15DC8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Георгиевна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директор МБОУ </w:t>
            </w:r>
            <w:r w:rsidR="00F15DC8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СОШ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№ </w:t>
            </w:r>
            <w:r w:rsidR="00F15DC8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proofErr w:type="spellStart"/>
            <w:r w:rsidR="00F15DC8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Start"/>
            <w:r w:rsidR="00F15DC8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.Д</w:t>
            </w:r>
            <w:proofErr w:type="gramEnd"/>
            <w:r w:rsidR="00F15DC8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ур-Дур</w:t>
            </w:r>
            <w:proofErr w:type="spellEnd"/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группа в составе, утвержденном приказом МБОУ </w:t>
            </w:r>
            <w:r w:rsidR="00F15DC8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СОШ №2 </w:t>
            </w:r>
            <w:proofErr w:type="spellStart"/>
            <w:r w:rsidR="00F15DC8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Start"/>
            <w:r w:rsidR="00F15DC8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.Д</w:t>
            </w:r>
            <w:proofErr w:type="gramEnd"/>
            <w:r w:rsidR="00F15DC8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</w:t>
            </w:r>
            <w:proofErr w:type="spellEnd"/>
            <w:r w:rsidR="00F15DC8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724CC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Дур</w:t>
            </w:r>
            <w:proofErr w:type="spellEnd"/>
            <w:r w:rsidR="00E724CC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07.11.2022г №75</w:t>
            </w:r>
          </w:p>
        </w:tc>
      </w:tr>
      <w:tr w:rsidR="00D90F66" w:rsidRPr="00135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конкурентных преимуще</w:t>
            </w:r>
            <w:proofErr w:type="gramStart"/>
            <w:r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шк</w:t>
            </w:r>
            <w:proofErr w:type="gramEnd"/>
            <w:r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олы как образовательной организации, ориентированной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создание условий для формирования успешной личности ученика.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Цифровизация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образовательной деятельности, делопроизводства.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Внедрение ФГОС-2021 и проведение внутреннего мониторинга соответствия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аккредитационным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показателям.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Внедрение ФООП и корректировка образовательного процесса в соответствии с ними, в том числе развитие воспитательной работы и введение должности советника по воспитанию.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Обеспечение разнообразия и доступности дополнительного образования с учётом потребностей и возможностей детей.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Повышение уровня безопасности, в том числе усиление антитеррористической защищенности объектов организации</w:t>
            </w:r>
          </w:p>
        </w:tc>
      </w:tr>
      <w:tr w:rsidR="00D90F66" w:rsidRPr="00135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Комплексные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Создание системы сетевого взаимодействия со спортивными организациями, вузами, организациями сферы 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культуры, чтобы расширить перечень предлагаемых услуг и повысить качество уже оказываемых, помочь учащимся в выборе будущей специальности, подготовке к поступлению в вуз.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Расширение образовательных возможностей для учащихся через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многопрофильность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вариативность образовательных программ общего и дополнительного образования.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Оптимизация системы дистанционных образовательных технологий, электронного обучения с целью повышения эффективности их использования.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Цифровизация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системы управления образовательной организацией, в том числе документооборота.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 Создание востребованной воспитательной системы для реализации современной молодежной политики.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Повышения безопасности в организации в отношении детей и работников, посетителей.</w:t>
            </w:r>
          </w:p>
        </w:tc>
      </w:tr>
      <w:tr w:rsidR="00D90F66" w:rsidRPr="00A21E9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Основные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Применение ФООП при разработке ООП и организации образовательного процесса.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Введение должности советника директора по воспитанию и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взаимодействию с детскими общественными объединениями и усиление воспитательной работы школы.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Внутренний мониторинг условий организации на соответствие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аккредитационным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показателям.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Повышение эффективности системы дополнительного образования, расширение спектра дополнительных образовательных услуг для детей и их родителей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Цифровизация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рабочих и образовательных процессов в организации.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Усиление антитеррористической защищенности организации</w:t>
            </w:r>
          </w:p>
        </w:tc>
      </w:tr>
      <w:tr w:rsidR="00D90F66" w:rsidRPr="00135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 реализации программы развития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2023 года по 2026 год – 4 года</w:t>
            </w:r>
          </w:p>
        </w:tc>
      </w:tr>
      <w:tr w:rsidR="00D90F66" w:rsidRPr="00135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финансирования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субсидии на муниципальное задание.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Целевые субсидии.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от приносящей доход деятельности</w:t>
            </w:r>
          </w:p>
        </w:tc>
      </w:tr>
      <w:tr w:rsidR="00D90F66" w:rsidRPr="00135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Целевые индикаторы и показатели успешности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 применяются ФООП, в том числе в качестве альтернативы ООП школы.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Отсутствуют замечания со стороны органов контроля и надзора в сфере образования.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Функционирует система воспитания, которая соответствует законодательству РФ и удовлетворяет учащихся и родителей минимум на</w:t>
            </w:r>
            <w:r w:rsidR="00322E0A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7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0%.</w:t>
            </w:r>
          </w:p>
          <w:p w:rsidR="00D90F66" w:rsidRPr="00A21E92" w:rsidRDefault="00322E0A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283701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0% учащихся включено в систему дополнительного образования школы.</w:t>
            </w:r>
          </w:p>
          <w:p w:rsidR="00D90F66" w:rsidRPr="00A21E92" w:rsidRDefault="00322E0A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283701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0 % классных руководителей прошло </w:t>
            </w:r>
            <w:proofErr w:type="gramStart"/>
            <w:r w:rsidR="00283701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по программам</w:t>
            </w:r>
            <w:proofErr w:type="gramEnd"/>
            <w:r w:rsidR="00283701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связанным с классным руководством.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школе действует эффективная система мониторинга образовательного и воспитательного процесса.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Увеличилось</w:t>
            </w:r>
            <w:r w:rsidR="00322E0A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 80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 число работников, использующих дистанционные технологии, ИКТ, инновационные педагогические технологии.</w:t>
            </w:r>
          </w:p>
          <w:p w:rsidR="00D90F66" w:rsidRPr="00A21E92" w:rsidRDefault="00322E0A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283701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0 % педагогов обучилось по программам для работы с детьми с ОВЗ.</w:t>
            </w:r>
          </w:p>
          <w:p w:rsidR="00D90F66" w:rsidRPr="00A21E92" w:rsidRDefault="00322E0A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83701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оличество несчастных случаев с работниками и детьми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составляет- 0%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Отсутствуют происшествия, произошедшие на территории организации</w:t>
            </w:r>
          </w:p>
        </w:tc>
      </w:tr>
      <w:tr w:rsidR="00D90F66" w:rsidRPr="00135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Ожидаемые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Обеспечивается качество общего и дополнительного образования, соответствующего ФГОС, ФООП, социальному заказу, возможностям и потребностям </w:t>
            </w:r>
            <w:proofErr w:type="gram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Расширился перечень дополнительных образовательных услуг, предоставляемых </w:t>
            </w:r>
            <w:proofErr w:type="gram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proofErr w:type="gramEnd"/>
            <w:r w:rsidR="00322E0A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базе «Точки роста» естественнонаучной и технологической направленностей.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Организовано профильное обучение на основе сетевого взаимодействия образовательных учреждений.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Стабильные положительные результаты, достигнутые </w:t>
            </w:r>
            <w:proofErr w:type="gram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ходе государственной итоговой аттестации.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 выпускников школы к дальнейшему обучению и деятельности в современной высокотехнологической экономике.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Выросло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и масштабы социально-позитивных инициатив со стороны обучающихся.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 овладели цифровыми ресурсами, необходимыми для успешного решения задач современного </w:t>
            </w:r>
            <w:proofErr w:type="gram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proofErr w:type="gram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условиях </w:t>
            </w:r>
            <w:r w:rsidR="0084044B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обновленных 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Создана эффективная система информационного обеспечения образовательного процесса.</w:t>
            </w:r>
          </w:p>
        </w:tc>
      </w:tr>
      <w:tr w:rsidR="00D90F66" w:rsidRPr="00135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Контроль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осуществляет мониторинг эффективности реализации программы развития. Отчетная дата – май каждого года. По итогам ежегодного мониторинга ответственный работник составляет аналитический отчет о результатах реализации программы развития. Ответственный назначается приказом директора МБОУ </w:t>
            </w:r>
            <w:r w:rsidR="0084044B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СОШ №2 </w:t>
            </w:r>
            <w:proofErr w:type="spellStart"/>
            <w:r w:rsidR="0084044B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Start"/>
            <w:r w:rsidR="0084044B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.Д</w:t>
            </w:r>
            <w:proofErr w:type="gramEnd"/>
            <w:r w:rsidR="0084044B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ур-Дур</w:t>
            </w:r>
            <w:proofErr w:type="spellEnd"/>
            <w:r w:rsidR="0084044B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Корректировку программы развития осуществляет директор </w:t>
            </w:r>
            <w:r w:rsidR="0084044B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МБОУ СОШ №2 </w:t>
            </w:r>
            <w:proofErr w:type="spellStart"/>
            <w:r w:rsidR="0084044B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Start"/>
            <w:r w:rsidR="0084044B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.Д</w:t>
            </w:r>
            <w:proofErr w:type="gramEnd"/>
            <w:r w:rsidR="0084044B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ур-Дур</w:t>
            </w:r>
            <w:proofErr w:type="spellEnd"/>
            <w:r w:rsidR="0084044B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Информационная справка об организации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Сведения об организации. 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МБОУ СОШ №2 </w:t>
      </w:r>
      <w:proofErr w:type="spellStart"/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.Д</w:t>
      </w:r>
      <w:proofErr w:type="gramEnd"/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ур-Дур</w:t>
      </w:r>
      <w:proofErr w:type="spellEnd"/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 – школа, организация) создана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01 апреля 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1979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Школа расположена по адресу: </w:t>
      </w:r>
      <w:proofErr w:type="spellStart"/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РСО-Алания</w:t>
      </w:r>
      <w:proofErr w:type="spellEnd"/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Дигорский</w:t>
      </w:r>
      <w:proofErr w:type="spellEnd"/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район, </w:t>
      </w:r>
      <w:proofErr w:type="spellStart"/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.Д</w:t>
      </w:r>
      <w:proofErr w:type="gramEnd"/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ур-Дур</w:t>
      </w:r>
      <w:proofErr w:type="spellEnd"/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ул.Маяковского, 18; 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елефон: 5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88673394123; э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лектронный адрес: </w:t>
      </w:r>
      <w:proofErr w:type="spellStart"/>
      <w:r w:rsidR="0084044B" w:rsidRPr="00A21E92">
        <w:rPr>
          <w:rFonts w:ascii="Times New Roman" w:hAnsi="Times New Roman" w:cs="Times New Roman"/>
          <w:color w:val="000000"/>
          <w:sz w:val="24"/>
          <w:szCs w:val="24"/>
        </w:rPr>
        <w:t>durdur</w:t>
      </w:r>
      <w:proofErr w:type="spellEnd"/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@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mail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90F66" w:rsidRPr="00A21E92" w:rsidRDefault="00283701" w:rsidP="00A21E92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Школа находится в типовом здании по проекту 197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года. У школы нет филиалов. В ней обучают 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170 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учащихся. Учебные занятия проводятся в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одну 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смену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Режим работы школы: пятидневная учебная неделя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1-4 классов и шестидневная – для 5-11 классов.</w:t>
      </w:r>
    </w:p>
    <w:p w:rsidR="00D90F66" w:rsidRPr="00A21E92" w:rsidRDefault="00283701" w:rsidP="00A21E92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Обеспечена занятость учащихся по интересам во второй половине дня 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рамках дополнительного образования и курсов внеурочной деятельности. </w:t>
      </w:r>
      <w:proofErr w:type="gramStart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конец</w:t>
      </w:r>
      <w:proofErr w:type="gramEnd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2022 года дополнительное образование представлено 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кружками 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базе «Точки роста» 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 спортивными 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секциями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90F66" w:rsidRPr="00A21E92" w:rsidRDefault="00283701" w:rsidP="00A21E92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функционирования школы, в том числе организации образовательного процесса имеются:</w:t>
      </w:r>
    </w:p>
    <w:p w:rsidR="00D90F66" w:rsidRPr="00A21E92" w:rsidRDefault="00283701" w:rsidP="00A21E92">
      <w:pPr>
        <w:numPr>
          <w:ilvl w:val="0"/>
          <w:numId w:val="1"/>
        </w:numPr>
        <w:spacing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учебные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кабинеты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площадь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– 7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90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,7 м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2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90F66" w:rsidRPr="00A21E92" w:rsidRDefault="00283701" w:rsidP="00A21E92">
      <w:pPr>
        <w:numPr>
          <w:ilvl w:val="0"/>
          <w:numId w:val="1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компьютерный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класс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площадь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56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2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90F66" w:rsidRPr="00A21E92" w:rsidRDefault="00283701" w:rsidP="00A21E92">
      <w:pPr>
        <w:numPr>
          <w:ilvl w:val="0"/>
          <w:numId w:val="1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мастерская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площадь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– 65 м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2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90F66" w:rsidRPr="00A21E92" w:rsidRDefault="00283701" w:rsidP="00A21E92">
      <w:pPr>
        <w:numPr>
          <w:ilvl w:val="0"/>
          <w:numId w:val="1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спортивный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зал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площадь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– 1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35 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2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90F66" w:rsidRPr="00A21E92" w:rsidRDefault="00283701" w:rsidP="00A21E92">
      <w:pPr>
        <w:numPr>
          <w:ilvl w:val="0"/>
          <w:numId w:val="1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актовый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зал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площадь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– 1</w:t>
      </w:r>
      <w:r w:rsidR="00293AA1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r w:rsidR="0084044B" w:rsidRPr="00A21E92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2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90F66" w:rsidRPr="00A21E92" w:rsidRDefault="00283701" w:rsidP="00A21E92">
      <w:pPr>
        <w:numPr>
          <w:ilvl w:val="0"/>
          <w:numId w:val="1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библиотека, площадь – </w:t>
      </w:r>
      <w:r w:rsidR="00293AA1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60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</w:t>
      </w:r>
      <w:proofErr w:type="gramStart"/>
      <w:r w:rsidR="0084044B" w:rsidRPr="00A21E92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2</w:t>
      </w:r>
      <w:proofErr w:type="gramEnd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D90F66" w:rsidRPr="00A21E92" w:rsidRDefault="00283701" w:rsidP="00A21E92">
      <w:pPr>
        <w:numPr>
          <w:ilvl w:val="0"/>
          <w:numId w:val="1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столовая на </w:t>
      </w:r>
      <w:r w:rsidR="00293AA1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75 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посадочных мест</w:t>
      </w:r>
      <w:r w:rsidR="00293AA1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площадь – 100,5 м</w:t>
      </w:r>
      <w:proofErr w:type="gramStart"/>
      <w:r w:rsidR="00293AA1" w:rsidRPr="00A21E92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2</w:t>
      </w:r>
      <w:proofErr w:type="gramEnd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D90F66" w:rsidRPr="00A21E92" w:rsidRDefault="00283701" w:rsidP="00A21E92">
      <w:pPr>
        <w:numPr>
          <w:ilvl w:val="0"/>
          <w:numId w:val="1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архив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площадь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293AA1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r w:rsidR="00293AA1" w:rsidRPr="00A21E92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2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90F66" w:rsidRPr="00A21E92" w:rsidRDefault="00283701" w:rsidP="00A21E92">
      <w:pPr>
        <w:numPr>
          <w:ilvl w:val="0"/>
          <w:numId w:val="1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кабинет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психолога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площадь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293AA1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14 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293AA1" w:rsidRPr="00A21E92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2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93AA1" w:rsidRPr="00A21E92" w:rsidRDefault="00283701" w:rsidP="00A21E92">
      <w:pPr>
        <w:numPr>
          <w:ilvl w:val="0"/>
          <w:numId w:val="1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учительская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площадь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293AA1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30 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293AA1" w:rsidRPr="00A21E92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2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Сведения об </w:t>
      </w:r>
      <w:proofErr w:type="gramStart"/>
      <w:r w:rsidRPr="00A21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A21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содержания и качества подготовки обучающихся – статистика показателей за 2019–2022 годы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86"/>
        <w:gridCol w:w="3731"/>
        <w:gridCol w:w="1192"/>
        <w:gridCol w:w="1192"/>
        <w:gridCol w:w="1192"/>
        <w:gridCol w:w="1284"/>
      </w:tblGrid>
      <w:tr w:rsidR="00D90F66" w:rsidRPr="00A21E9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2019–2020</w:t>
            </w:r>
            <w:r w:rsidRPr="00A21E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2020–2021</w:t>
            </w:r>
            <w:r w:rsidRPr="00A21E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2021–2022</w:t>
            </w:r>
            <w:r w:rsidRPr="00A21E9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конец 2022 года</w:t>
            </w:r>
          </w:p>
        </w:tc>
      </w:tr>
      <w:tr w:rsidR="00D90F66" w:rsidRPr="00A21E9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93AA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987E62"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E800E4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987E62"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93AA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987E62"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93AA1" w:rsidP="00227A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227A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</w:tr>
      <w:tr w:rsidR="00D90F66" w:rsidRPr="00A21E9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987E62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93AA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987E62"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93AA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987E62"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93AA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76</w:t>
            </w:r>
          </w:p>
        </w:tc>
      </w:tr>
      <w:tr w:rsidR="00D90F66" w:rsidRPr="00A21E9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987E62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987E62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987E62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27ADB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74</w:t>
            </w:r>
          </w:p>
        </w:tc>
      </w:tr>
      <w:tr w:rsidR="00D90F66" w:rsidRPr="00A21E9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987E62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987E62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987E62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27ADB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D90F66" w:rsidRPr="00135B9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90F66" w:rsidRPr="00A21E9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90F66" w:rsidRPr="00A21E9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A21E9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90F66" w:rsidRPr="00A21E9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A21E9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90F66" w:rsidRPr="00A21E9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среднем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93AA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90F66" w:rsidRPr="00135B9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Окончили школу с аттестатом с отличием: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90F66" w:rsidRPr="00A21E9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в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93AA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93AA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93AA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90F66" w:rsidRPr="00A21E9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средней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93AA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93AA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93AA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</w:tbl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Характеристика окружающего социума. 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Социум школы представляет собой микро- и </w:t>
      </w:r>
      <w:r w:rsidR="00E800E4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макро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среду. Микросреду составляют семьи воспитанников и учащихся. Статистические сведения о социальном статусе семей свидетельствуют о сохранении высокого показателя численности многодетных и социально незащищенных семей (семьи, в которых оформлена опека, имеются дети-инвалиды</w:t>
      </w:r>
      <w:r w:rsidR="00E800E4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):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2020 год </w:t>
      </w:r>
      <w:r w:rsidR="00987E62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87E62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22,3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% от общего числа семей;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2021 год</w:t>
      </w:r>
      <w:r w:rsidR="00987E62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21,7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% от общего числа семей;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2022 год </w:t>
      </w:r>
      <w:r w:rsidR="00987E62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87E62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21,76 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% от общего числа семей.</w:t>
      </w:r>
    </w:p>
    <w:p w:rsidR="00D90F66" w:rsidRPr="00A21E92" w:rsidRDefault="00987E62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="00283701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уровнях начального, основного и среднего общего образования стало на 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="00283701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семей больше.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Макросреду или макроокружение представляют различные организации, взаимодействие с которыми позволяет реализовать модель, основанную на интегративной связи образования, науки и социальных структур. Рядом со школой находятся еще </w:t>
      </w:r>
      <w:r w:rsidR="00987E62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</w:t>
      </w:r>
      <w:r w:rsidR="00987E62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ая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87E62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организация. 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Кроме того, в районе </w:t>
      </w:r>
      <w:r w:rsidR="00987E62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расположен </w:t>
      </w:r>
      <w:proofErr w:type="spellStart"/>
      <w:r w:rsidR="00987E62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="00987E62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/сад №8 «Колосок».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Соседство со школами заставляет развиваться, чтобы быть конкурентоспособными, но при этом не терять своей уникальности. Совместно с </w:t>
      </w:r>
      <w:proofErr w:type="spellStart"/>
      <w:r w:rsidR="0072584D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="0072584D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/садом №8 «Колосок» проводятся 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культурно-познавательные мероприятия.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Организационно-педагогические условия организации, характеристика педагогов.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Общее количество работников – </w:t>
      </w:r>
      <w:r w:rsidR="0072584D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29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человек. Из них</w:t>
      </w:r>
      <w:r w:rsidR="0072584D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18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учителя</w:t>
      </w:r>
      <w:r w:rsidR="0072584D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, 2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иные педагогические работники, </w:t>
      </w:r>
      <w:r w:rsidR="0072584D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непедагогические работники.</w:t>
      </w:r>
    </w:p>
    <w:tbl>
      <w:tblPr>
        <w:tblW w:w="970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052"/>
        <w:gridCol w:w="4224"/>
        <w:gridCol w:w="2428"/>
      </w:tblGrid>
      <w:tr w:rsidR="00D90F66" w:rsidRPr="00135B99" w:rsidTr="0072584D"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Образование</w:t>
            </w:r>
            <w:proofErr w:type="spellEnd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Наличие квалификационных категорий, кол-во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Стаж работы, кол-во работников</w:t>
            </w:r>
          </w:p>
        </w:tc>
      </w:tr>
      <w:tr w:rsidR="00D90F66" w:rsidRPr="00A21E92" w:rsidTr="0072584D"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Высшее – </w:t>
            </w:r>
            <w:r w:rsidR="0072584D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чел.</w:t>
            </w:r>
            <w:r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Среднее специальное </w:t>
            </w:r>
            <w:r w:rsidR="0072584D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чел.</w:t>
            </w:r>
            <w:r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Высшая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="0072584D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90F66" w:rsidRPr="00A21E92" w:rsidRDefault="00283701" w:rsidP="00A21E9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Первая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="0072584D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 5 лет – </w:t>
            </w:r>
            <w:r w:rsidR="0072584D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чел.</w:t>
            </w:r>
            <w:r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 – 10 лет –</w:t>
            </w:r>
            <w:r w:rsidR="0072584D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чел.</w:t>
            </w:r>
            <w:r w:rsidRPr="00A2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Свыше 15 лет – </w:t>
            </w:r>
            <w:r w:rsidR="0072584D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чел.</w:t>
            </w:r>
          </w:p>
        </w:tc>
      </w:tr>
    </w:tbl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Среди педагогического состава есть учителя, отмеченные наградами:</w:t>
      </w:r>
    </w:p>
    <w:p w:rsidR="00D90F66" w:rsidRPr="00A21E92" w:rsidRDefault="00283701" w:rsidP="00A21E92">
      <w:pPr>
        <w:numPr>
          <w:ilvl w:val="0"/>
          <w:numId w:val="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Почетный работник общего образования РФ – </w:t>
      </w:r>
      <w:r w:rsidR="0072584D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работник;</w:t>
      </w:r>
    </w:p>
    <w:p w:rsidR="00D90F66" w:rsidRPr="00A21E92" w:rsidRDefault="00283701" w:rsidP="00A21E92">
      <w:pPr>
        <w:numPr>
          <w:ilvl w:val="0"/>
          <w:numId w:val="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Почетная грамота Министерства образования РФ – 3 работника;</w:t>
      </w:r>
    </w:p>
    <w:p w:rsidR="0072584D" w:rsidRPr="00A21E92" w:rsidRDefault="0072584D" w:rsidP="00A21E92">
      <w:pPr>
        <w:numPr>
          <w:ilvl w:val="0"/>
          <w:numId w:val="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Почетная грамота Парламента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РСО-Алания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1 работник;</w:t>
      </w:r>
    </w:p>
    <w:p w:rsidR="00D90F66" w:rsidRPr="00A21E92" w:rsidRDefault="00283701" w:rsidP="00A21E92">
      <w:pPr>
        <w:numPr>
          <w:ilvl w:val="0"/>
          <w:numId w:val="2"/>
        </w:numPr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Отличник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народного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просвещения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– 1 работник.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данный момент школа полностью укомплектована для реализации образовательных программ общего образования. На момент завершения программы школа должна создать материально-технические ресурсы для реализации программ дополнительного образования по следующим направлениям: технической, физкультурно-спортивной, туристско-краеведческой.</w:t>
      </w:r>
    </w:p>
    <w:p w:rsidR="0072584D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Характеристика достижений организации.</w:t>
      </w:r>
      <w:r w:rsidRPr="00A21E9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201</w:t>
      </w:r>
      <w:r w:rsidR="0072584D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/20</w:t>
      </w:r>
      <w:r w:rsidR="0072584D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учебном году школа </w:t>
      </w:r>
      <w:r w:rsidR="0072584D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заняла 4 место 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2584D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среди 10 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школ </w:t>
      </w:r>
      <w:r w:rsidR="0072584D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района.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школе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2584D" w:rsidRPr="00A21E92">
        <w:rPr>
          <w:rFonts w:ascii="Times New Roman" w:hAnsi="Times New Roman" w:cs="Times New Roman"/>
          <w:color w:val="000000"/>
          <w:sz w:val="24"/>
          <w:szCs w:val="24"/>
        </w:rPr>
        <w:t>работа</w:t>
      </w:r>
      <w:r w:rsidR="0072584D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</w:t>
      </w:r>
      <w:proofErr w:type="spellEnd"/>
      <w:r w:rsidR="0072584D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72584D" w:rsidRPr="00A21E92">
        <w:rPr>
          <w:rFonts w:ascii="Times New Roman" w:hAnsi="Times New Roman" w:cs="Times New Roman"/>
          <w:color w:val="000000"/>
          <w:sz w:val="24"/>
          <w:szCs w:val="24"/>
        </w:rPr>
        <w:t>музе</w:t>
      </w:r>
      <w:r w:rsidR="0072584D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D353E" w:rsidRPr="00A21E92" w:rsidRDefault="00283701" w:rsidP="00A21E92">
      <w:pPr>
        <w:numPr>
          <w:ilvl w:val="0"/>
          <w:numId w:val="3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музей Боевой славы </w:t>
      </w:r>
      <w:r w:rsidR="000D353E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этнографии.</w:t>
      </w:r>
    </w:p>
    <w:p w:rsidR="000D353E" w:rsidRPr="00A21E92" w:rsidRDefault="000D353E" w:rsidP="00A21E92">
      <w:pPr>
        <w:ind w:left="420" w:right="180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90F66" w:rsidRPr="00A21E92" w:rsidRDefault="00283701" w:rsidP="00A21E92">
      <w:pPr>
        <w:ind w:left="42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Основания для разработки программы развития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 началом разработки программы рабочая группа проанализировала:</w:t>
      </w:r>
    </w:p>
    <w:p w:rsidR="00D90F66" w:rsidRPr="00A21E92" w:rsidRDefault="00283701" w:rsidP="00A21E92">
      <w:pPr>
        <w:numPr>
          <w:ilvl w:val="0"/>
          <w:numId w:val="4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результативность реализации программы развития школы на 2019-2022 годы;</w:t>
      </w:r>
    </w:p>
    <w:p w:rsidR="00D90F66" w:rsidRPr="00A21E92" w:rsidRDefault="00283701" w:rsidP="00A21E92">
      <w:pPr>
        <w:numPr>
          <w:ilvl w:val="0"/>
          <w:numId w:val="4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потенциал развития школы на основе 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SWOT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–анализа возможностей и проблем образовательной организации;</w:t>
      </w:r>
    </w:p>
    <w:p w:rsidR="00D90F66" w:rsidRPr="00A21E92" w:rsidRDefault="00283701" w:rsidP="00A21E92">
      <w:pPr>
        <w:numPr>
          <w:ilvl w:val="0"/>
          <w:numId w:val="4"/>
        </w:numPr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возможные</w:t>
      </w:r>
      <w:proofErr w:type="spellEnd"/>
      <w:proofErr w:type="gram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варианты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</w:rPr>
        <w:t>развития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Основания для разработки программы развития школы по итогам 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SWOT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-анализа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490"/>
        <w:gridCol w:w="1988"/>
        <w:gridCol w:w="2448"/>
        <w:gridCol w:w="2251"/>
      </w:tblGrid>
      <w:tr w:rsidR="00D90F66" w:rsidRPr="00135B9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Оценка актуального состояния внутреннего потенциала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Оценка перспектив развития в соответствии с изменениями внешнего окружения</w:t>
            </w:r>
          </w:p>
        </w:tc>
      </w:tr>
      <w:tr w:rsidR="00D90F66" w:rsidRPr="00A21E9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Сильные</w:t>
            </w:r>
            <w:proofErr w:type="spellEnd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стороны</w:t>
            </w:r>
            <w:proofErr w:type="spellEnd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(S)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Слабые стороны (W)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Благоприятные возможности (O)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Угрозы (T)</w:t>
            </w:r>
          </w:p>
        </w:tc>
      </w:tr>
      <w:tr w:rsidR="00D90F66" w:rsidRPr="00A21E9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0D353E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Библиотечный фонд укомплектован 100%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Слабая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материально-техническая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 предложения по сетевому взаимодействию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Расширяется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конкурентная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среда</w:t>
            </w:r>
            <w:proofErr w:type="spellEnd"/>
          </w:p>
        </w:tc>
      </w:tr>
      <w:tr w:rsidR="000D353E" w:rsidRPr="00A21E9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353E" w:rsidRPr="00A21E92" w:rsidRDefault="000D353E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 план имеет разнообразную вариативную часть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353E" w:rsidRPr="00A21E92" w:rsidRDefault="000D353E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Недостаточное количество учащихся школы для необходимого набора в профильные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353E" w:rsidRPr="00A21E92" w:rsidRDefault="000D353E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Есть спрос на профильное и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предпрофильное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353E" w:rsidRPr="00A21E92" w:rsidRDefault="000D353E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Недостаточное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финансирование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</w:tr>
      <w:tr w:rsidR="000D353E" w:rsidRPr="00135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353E" w:rsidRPr="00A21E92" w:rsidRDefault="000D353E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Развита система организации проектно-исследовательской деятельности 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353E" w:rsidRPr="00A21E92" w:rsidRDefault="000D353E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 эффективного механизма оказания платных услуг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353E" w:rsidRPr="00A21E92" w:rsidRDefault="000D353E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 часто участвует в спортивно-оздоровительных мероприятиях различного уровня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353E" w:rsidRPr="00A21E92" w:rsidRDefault="000D353E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 полностью зависит от бюджетного финансирования в условиях экономической нестабильности</w:t>
            </w:r>
          </w:p>
        </w:tc>
      </w:tr>
      <w:tr w:rsidR="000D353E" w:rsidRPr="00135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353E" w:rsidRPr="00A21E92" w:rsidRDefault="000D353E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Школьники успешно участвуют в городских, областных олимпиадах, конкурсах, конференциях различной направленности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353E" w:rsidRPr="00A21E92" w:rsidRDefault="000D353E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Учителя высшей категории составляют всего - 6%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353E" w:rsidRPr="00A21E92" w:rsidRDefault="000D353E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 выстроила систему взаимодействия школы с государственными и общественными организациями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353E" w:rsidRPr="00A21E92" w:rsidRDefault="000D353E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Слабый спрос на культурные мероприятия</w:t>
            </w:r>
          </w:p>
        </w:tc>
      </w:tr>
      <w:tr w:rsidR="000D353E" w:rsidRPr="00135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353E" w:rsidRPr="00A21E92" w:rsidRDefault="000D353E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Введено профильное обучение в старшей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353E" w:rsidRPr="00A21E92" w:rsidRDefault="000D353E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353E" w:rsidRPr="00A21E92" w:rsidRDefault="000D353E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 участвует в различных профессиональных конкурсах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353E" w:rsidRPr="00A21E92" w:rsidRDefault="000D353E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D90F66" w:rsidRPr="00A21E92" w:rsidRDefault="00D90F66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D353E" w:rsidRPr="00A21E92" w:rsidRDefault="000D353E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90F66" w:rsidRPr="00227ADB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27AD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Основные направления развития организации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Внедрение ФГОС-2021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переход на ФООП.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рабочей группы по обеспечению перехода на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ФООП. Обеспечение соответствия материально-технической базы новым требованиям стандартов.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Корректировка всех ООП с учетом ФООП.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Внутренний мониторинг условий организации на соответствие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аккредитационным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показателям.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периодическую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внутреннюю проверку школы на соответствие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аккредитационным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показателям. Если выявятся несоответствия, провести мероприятия по их устранению.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Введение должности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советника директора по воспитанию и взаимодействию с детскими общественными объединениями.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Перераспределить работу по организации и контролю воспитательной деятельности школы с учетом должностных обязанностей нового специалиста. Разработать планы работы советника директора, скорректировать локальные нормативные акты школы (при необходимости).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 спектра дополнительных образовательных услуг для детей и их родителей.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Повысить эффективность системы дополнительного образования. Принять участие в реализации ведомственной целевой программы «Развитие дополнительного образования детей, выявление и поддержка лиц, проявивших выдающиеся способности» до 2025 года (распоряжение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21.06.2021 № Р-126).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 Участия в проекте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«Школьный театр».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Определить, в каком формате организовать школьный театр. Разработать и утвердить образовательную программу, сопутствующие документы, в том числе скорректировать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локальные нормативные акты школы (при необходимости). Организовать сотрудничество с организациями, оказывающими поддержку проекта, в том числе с </w:t>
      </w:r>
      <w:r w:rsidR="00F94DF9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театром «</w:t>
      </w:r>
      <w:proofErr w:type="spellStart"/>
      <w:r w:rsidR="00F94DF9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Амыран</w:t>
      </w:r>
      <w:proofErr w:type="spellEnd"/>
      <w:r w:rsidR="00F94DF9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6.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Цифровизация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рабочих и образовательных процессов в организации.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 государственной политики в сфере цифровой трансформации образовательной организации и развития цифровой образовательной среды. Внедрение электронного документооборота.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7. Совершенствование системы охраны труда. Внедрение новых мероприятий по улучшению условий и охраны труда.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Актуализировать локальные нормативные акты школы в сфере охраны труда. Разработать, утвердить и планомерно осуществлять мероприятий по улучшению условий и охраны труда, в том числе:</w:t>
      </w:r>
    </w:p>
    <w:p w:rsidR="00D90F66" w:rsidRPr="00A21E92" w:rsidRDefault="00283701" w:rsidP="00A21E92">
      <w:pPr>
        <w:numPr>
          <w:ilvl w:val="0"/>
          <w:numId w:val="5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специальную оценку условий труда, оценку уровней профессиональных рисков;</w:t>
      </w:r>
    </w:p>
    <w:p w:rsidR="00D90F66" w:rsidRPr="00A21E92" w:rsidRDefault="00283701" w:rsidP="00A21E92">
      <w:pPr>
        <w:numPr>
          <w:ilvl w:val="0"/>
          <w:numId w:val="5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механизировать работы при складировании и транспортировании продуктов, отходов, других тяжелых объектов;</w:t>
      </w:r>
    </w:p>
    <w:p w:rsidR="00D90F66" w:rsidRPr="00A21E92" w:rsidRDefault="00283701" w:rsidP="00A21E92">
      <w:pPr>
        <w:numPr>
          <w:ilvl w:val="0"/>
          <w:numId w:val="5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модернизировать оборудование и технологические процессы на рабочих местах с целью снижения содержания вредных веществ в воздухе рабочей зоны, механических колебаний и излучений;</w:t>
      </w:r>
    </w:p>
    <w:p w:rsidR="00D90F66" w:rsidRPr="00A21E92" w:rsidRDefault="00283701" w:rsidP="00A21E92">
      <w:pPr>
        <w:numPr>
          <w:ilvl w:val="0"/>
          <w:numId w:val="5"/>
        </w:numPr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обустроить новые или реконструировать имеющиеся места отдыха, психологической разгрузки, обогрева работников, укрытий от солнечных лучей и атмосферных осадков при работах на открытом воздухе.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8. Усиление антитеррористической защищенности организации.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Провести оценку качества и достаточности организационных мероприятий, практической готовности и обеспечения объекта техническими средствами. Разработать комплексный план мероприятий по усилению антитеррористической безопасности, интегрировать его с антикризисным планом организации.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9.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Оптимизация работы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кадровых ресурсов.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Оценить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количество работников, которых могут призвать на военную службу по мобилизации. Определить схему перераспределения обязанностей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работников, которых могут призвать на службу. Разработать план мероприятий </w:t>
      </w:r>
      <w:proofErr w:type="gramStart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минимизации рисков для образовательного процесса в случае призыва работников на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военную службу по мобилизации</w:t>
      </w:r>
      <w:proofErr w:type="gramEnd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10. Усиление работы по</w:t>
      </w:r>
      <w:r w:rsidRPr="00A21E9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адаптации </w:t>
      </w:r>
      <w:proofErr w:type="gramStart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иностранных</w:t>
      </w:r>
      <w:proofErr w:type="gramEnd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Провести мониторинг состояния степени адаптации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обучающихся-иностранцев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на его основе разработать план мероприятий по улучшению адаптации и интеграции детей в образовательный процесс школы. Запланировать диагностические периоды с целью контроля реализации плана мероприятий.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Мероприятия по реализации программы развития</w:t>
      </w:r>
    </w:p>
    <w:tbl>
      <w:tblPr>
        <w:tblW w:w="939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94"/>
        <w:gridCol w:w="2126"/>
        <w:gridCol w:w="1708"/>
        <w:gridCol w:w="1325"/>
        <w:gridCol w:w="2219"/>
        <w:gridCol w:w="1519"/>
      </w:tblGrid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Выполнение</w:t>
            </w:r>
          </w:p>
        </w:tc>
      </w:tr>
      <w:tr w:rsidR="00D90F66" w:rsidRPr="00A21E92" w:rsidTr="00F94DF9">
        <w:tc>
          <w:tcPr>
            <w:tcW w:w="93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 Переход на ФООП</w:t>
            </w:r>
          </w:p>
        </w:tc>
      </w:tr>
      <w:tr w:rsidR="00D90F66" w:rsidRPr="00135B99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рабочей группы по корректировки ООП в связи с переходом на ФООП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 о создании рабочей группы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педсовета, посвященного переходу на ФООП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и корректировка ЛНА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 – август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Обновленные ЛНА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135B99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проектов ООП по ФООП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 – август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Протоколы заседаний рабочей группы, проекты ООП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90F66" w:rsidRPr="00135B99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Утверждение новых ООП НОО, ООО и СОО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 ООП НОО, ООО и СОО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90F66" w:rsidRPr="00135B99" w:rsidTr="00F94DF9">
        <w:tc>
          <w:tcPr>
            <w:tcW w:w="93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</w:t>
            </w: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Мониторинг соответствия школы </w:t>
            </w:r>
            <w:proofErr w:type="spellStart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аккредитационным</w:t>
            </w:r>
            <w:proofErr w:type="spellEnd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показателям</w:t>
            </w: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Совещание при директоре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внутреннего аудита на соответствие школы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аккредитационным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показателям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94DF9"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 внутреннего аудита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135B99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Совещание при директоре и разработка мер по устранению выявленных нарушений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Февраль-март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 об утверждении мер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 плана мер по устранению выявленных нарушений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94DF9"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135B99" w:rsidTr="00F94DF9">
        <w:tc>
          <w:tcPr>
            <w:tcW w:w="93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3.</w:t>
            </w: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Введение должности советника директора по воспитанию</w:t>
            </w: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 возможных кандидатов на должность советника на заседании педсовета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Утверждение работника в должности советника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плана работы советника на 2023/24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</w:t>
            </w:r>
            <w:proofErr w:type="gram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</w:t>
            </w:r>
            <w:proofErr w:type="spellEnd"/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Советник</w:t>
            </w:r>
            <w:proofErr w:type="spellEnd"/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работы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135B99" w:rsidTr="00F94DF9">
        <w:tc>
          <w:tcPr>
            <w:tcW w:w="93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4. Расширение спектра дополнительных образовательных услуг для детей и их родителей</w:t>
            </w: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востребованности дополнительного образования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94DF9"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Январь-март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Анкетирование и опрос родителей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педсовета с целью определения, какие программы дополнительного образования надо реализовать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заседания педсовета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135B99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программ дополнительного образования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 w:rsidR="00F94DF9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</w:p>
          <w:p w:rsidR="00D90F66" w:rsidRPr="00A21E92" w:rsidRDefault="00F94DF9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Руководитель «Точки роста»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 программы по открываемым направлениям дополнительного образования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педсовета с целью определения, как школа может участвовать в реализации госпрограмм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заседания педсовета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135B99" w:rsidTr="00F94DF9">
        <w:tc>
          <w:tcPr>
            <w:tcW w:w="93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5. Участие в</w:t>
            </w: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проекте «Школьный театр»</w:t>
            </w: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Совещание при директоре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образовательных программ для школьного театра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– август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 ДОбр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 школьного театра и мониторинг результатов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2023 – 2026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Журналы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135B99" w:rsidTr="00F94DF9">
        <w:tc>
          <w:tcPr>
            <w:tcW w:w="93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6. </w:t>
            </w:r>
            <w:proofErr w:type="spellStart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Цифровизация</w:t>
            </w:r>
            <w:proofErr w:type="spellEnd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рабочих и образовательных процессов в организации</w:t>
            </w: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плана развития цифровой инфраструктуры школы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spellStart"/>
            <w:r w:rsidR="00F94DF9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авхоз</w:t>
            </w:r>
            <w:proofErr w:type="spellEnd"/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развития цифровой инфраструктуры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 на обучение работников цифровым компетенциям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A21E92" w:rsidTr="00F94DF9">
        <w:trPr>
          <w:trHeight w:val="1052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Закупка и установка нового оборудования по плану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F94DF9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2023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Акты приемки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A21E92" w:rsidTr="00F94DF9">
        <w:tc>
          <w:tcPr>
            <w:tcW w:w="93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7. Совершенствование системы охраны труда</w:t>
            </w: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совещания с целью </w:t>
            </w:r>
            <w:proofErr w:type="gram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 развития системы охраны труда</w:t>
            </w:r>
            <w:proofErr w:type="gram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школе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135B99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мероприятий по улучшению условий и охраны труда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F94DF9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Завхоз 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мероприятий по улучшению условий и охраны труда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90F66" w:rsidRPr="00A21E92" w:rsidTr="00F94DF9">
        <w:tc>
          <w:tcPr>
            <w:tcW w:w="93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8. Усиление антитеррористической защищенности организации</w:t>
            </w:r>
          </w:p>
        </w:tc>
      </w:tr>
      <w:tr w:rsidR="00D90F66" w:rsidRPr="00135B99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основных положений проведения в школе работы по АТЗ, схемы управления, состава комиссий по внутренним проверкам, способов контроля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  <w:p w:rsidR="00D90F66" w:rsidRPr="00A21E92" w:rsidRDefault="00F94DF9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Завхоз 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Первое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полугодие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Приказы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Локальные нормативные акты школы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плана мероприятий по исполнению ПП РФ от 02.08.2019 № 1006 и плана 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действий при установлении уровней террористической опасности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F94DF9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Завхоз 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Утвержденные планы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плана проведения учений и тренировок по АТЗ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F94DF9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Завхоз 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феврале</w:t>
            </w:r>
            <w:proofErr w:type="spellEnd"/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Утвержденные планы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 внедрения интегрированной системы безопасности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  <w:p w:rsidR="00D90F66" w:rsidRPr="00A21E92" w:rsidRDefault="00F94DF9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Завхоз 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Второе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полугодие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Утвержденный план внедрения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A21E92" w:rsidTr="00F94DF9">
        <w:tc>
          <w:tcPr>
            <w:tcW w:w="93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9. </w:t>
            </w:r>
            <w:proofErr w:type="spellStart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Оптимизация</w:t>
            </w:r>
            <w:proofErr w:type="spellEnd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кадровых</w:t>
            </w:r>
            <w:proofErr w:type="spellEnd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ресурсов</w:t>
            </w:r>
            <w:proofErr w:type="spellEnd"/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Совещание при директоре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схемы перераспределения обязанностей работников, подпадающих под условия мобилизации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F94DF9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Завхоз 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 плана повышения квалификации работников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F94DF9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Заместитьель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директора по УР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135B99" w:rsidTr="00F94DF9">
        <w:tc>
          <w:tcPr>
            <w:tcW w:w="93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10.</w:t>
            </w: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Усиление работы по адаптации </w:t>
            </w:r>
            <w:proofErr w:type="gramStart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иностранных</w:t>
            </w:r>
            <w:proofErr w:type="gramEnd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обучающихся</w:t>
            </w: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 проблем адаптации учащихся-иностранцев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  <w:proofErr w:type="spellEnd"/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 2023 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 на совещании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0F66" w:rsidRPr="00A21E92" w:rsidTr="00F94DF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плана мероприятий по адаптации на 2023/24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</w:t>
            </w:r>
            <w:proofErr w:type="gram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</w:t>
            </w:r>
            <w:proofErr w:type="spellEnd"/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  <w:proofErr w:type="spellEnd"/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 2023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План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D90F66" w:rsidP="00A21E9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C4B7C" w:rsidRPr="00A21E92" w:rsidRDefault="000C4B7C" w:rsidP="00A21E92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C4B7C" w:rsidRPr="00A21E92" w:rsidRDefault="000C4B7C" w:rsidP="00A21E92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Механизмы реализации программы развития школы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Модернизация и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цифровизация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управленческих и образовательных процессов, документооборота.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Интеграция в образовательном процессе урочной, внеурочной и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деятельности.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 Проведение опросов и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анкетирований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оценки уровня удовлетворенности услугами школы, существующими в нем процессами.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4. Изучение влияния новых информационных и коммуникационных технологий и форм организации социальных отношений на психическое здоровье детей, на их интеллектуальные способности, эмоциональное развитие и формирование личности.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5. Организация стажировок и повышения квалификации педагогических работников, обмена опытом.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6. Обновление материально-технического оснащения школы.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7. Совершенствование системы мониторинга, статистики и оценки качества образования.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Ожидаемые результаты реализации программы развития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1. Улучшение качества предоставляемых образовательных услуг через обновление структуры и содержания образовательного процесса с учетом внедрения инновационных подходов.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Информатизация образовательного процесса и управления, делопроизводства.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3. Расширение перечня образовательных возможностей, социально-образовательных партнерств.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 Создание эффективной профильной системы обучения и развитие проектной деятельности </w:t>
      </w:r>
      <w:proofErr w:type="gramStart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5. Повышение эффективности системы по работе с</w:t>
      </w:r>
      <w:r w:rsidR="000C4B7C"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слабоуспевающими, </w:t>
      </w: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одаренными и талантливыми детьми.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6. Повышение профессиональной компетентности педагогов, в том числе в области овладения инновационными образовательными и </w:t>
      </w:r>
      <w:proofErr w:type="spellStart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метапредметными</w:t>
      </w:r>
      <w:proofErr w:type="spellEnd"/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мероприятиях.</w:t>
      </w: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color w:val="000000"/>
          <w:sz w:val="24"/>
          <w:szCs w:val="24"/>
          <w:lang w:val="ru-RU"/>
        </w:rPr>
        <w:t>7. Уменьшение замечаний от органов надзора и контроля в сфере охраны труда и безопасности.</w:t>
      </w:r>
    </w:p>
    <w:p w:rsidR="000C4B7C" w:rsidRPr="00A21E92" w:rsidRDefault="000C4B7C" w:rsidP="00A21E92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90F66" w:rsidRPr="00A21E92" w:rsidRDefault="00283701" w:rsidP="00A21E9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1E9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Критерии и показатели оценки реализации программы развития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9"/>
        <w:gridCol w:w="5248"/>
      </w:tblGrid>
      <w:tr w:rsidR="00D90F66" w:rsidRPr="00A21E9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Направления</w:t>
            </w:r>
            <w:proofErr w:type="spellEnd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развития</w:t>
            </w:r>
            <w:proofErr w:type="spellEnd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 и показатели оценки</w:t>
            </w:r>
          </w:p>
        </w:tc>
      </w:tr>
      <w:tr w:rsidR="00D90F66" w:rsidRPr="00135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 на ФООП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Разработаны и реализуются ООП, соответствующие ФООП.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Отсутствуют замечания со стороны органов контроля и надзора в сфере образования.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Удовлетворенность</w:t>
            </w:r>
            <w:r w:rsidR="000C4B7C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8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0 % участников образовательных отношений качеством предоставляемых образовательных услуг</w:t>
            </w:r>
          </w:p>
        </w:tc>
      </w:tr>
      <w:tr w:rsidR="00D90F66" w:rsidRPr="00135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советника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Функционирует система воспитания, которая соответствует законодательству РФ и удовлетворяет учащихся и родителей минимум на</w:t>
            </w:r>
            <w:r w:rsidR="000C4B7C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7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0%.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50 % классных руководителей прошло </w:t>
            </w:r>
            <w:proofErr w:type="gram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по программам</w:t>
            </w:r>
            <w:proofErr w:type="gram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связанным с классным руководством</w:t>
            </w:r>
          </w:p>
        </w:tc>
      </w:tr>
      <w:tr w:rsidR="00D90F66" w:rsidRPr="00135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Мониторинг соответствия школы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аккредитационным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показателям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Отсутствуют замечания со стороны органов контроля и надзора в сфере образования.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школе действует эффективная система мониторинга образовательного и воспитательного процесса</w:t>
            </w:r>
          </w:p>
        </w:tc>
      </w:tr>
      <w:tr w:rsidR="00D90F66" w:rsidRPr="00135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 эффективности системы дополнительного образования, расширение спектра дополнительных образовательных услуг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70% учащихся включено в систему дополнительного образования школы.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Прирост финансирования организации на 30 % за счет дополнительных платных образовательных услуг, побед в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грантовых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конкурсах.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Увеличение числа договоров о сотрудничестве, сетевой форме реализации образовательных программ с организациями округа и города научной, технической, инновационной, культурной, спортивной, художественной, творческой направленности</w:t>
            </w:r>
          </w:p>
        </w:tc>
      </w:tr>
      <w:tr w:rsidR="00D90F66" w:rsidRPr="00135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проекте «Школьный театр»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 и функционирует театр в школе.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деятельности </w:t>
            </w:r>
            <w:proofErr w:type="gram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школьного</w:t>
            </w:r>
            <w:proofErr w:type="gram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театр занято </w:t>
            </w:r>
            <w:r w:rsidR="000C4B7C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% учащихся.</w:t>
            </w:r>
          </w:p>
          <w:p w:rsidR="00D90F66" w:rsidRPr="00A21E92" w:rsidRDefault="00D90F66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90F66" w:rsidRPr="00135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Цифровизации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образовательного и управленческого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Увеличилось </w:t>
            </w:r>
            <w:r w:rsidR="000C4B7C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30% 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 работников, использующих дистанционные технологии, ИКТ, инновационные педагогические технологии</w:t>
            </w:r>
          </w:p>
        </w:tc>
      </w:tr>
      <w:tr w:rsidR="00D90F66" w:rsidRPr="00135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охраны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0C4B7C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83701"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оличество несчастных случаев с работниками и детьми</w:t>
            </w: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 увеличилось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Отсутствие замечаний от органов надзора и контроля в сфере охраны труда</w:t>
            </w:r>
          </w:p>
        </w:tc>
      </w:tr>
      <w:tr w:rsidR="00D90F66" w:rsidRPr="00135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Усиление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антитеррористической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защищенности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Отсутствие происшествий на территории организации.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Отсутствие замечаний от органов надзора и контроля в сфере безопасности</w:t>
            </w:r>
          </w:p>
        </w:tc>
      </w:tr>
      <w:tr w:rsidR="00D90F66" w:rsidRPr="00135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Оптимизация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кадровых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 мобилизации не повлияли на качество образовательного процесса.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ООП и другие образовательные программы реализуются в полном объеме</w:t>
            </w:r>
          </w:p>
        </w:tc>
      </w:tr>
      <w:tr w:rsidR="00D90F66" w:rsidRPr="00A21E9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Адаптация</w:t>
            </w:r>
            <w:proofErr w:type="spellEnd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Снизились конфликты с участием детей и родителей на этнической и религиозной почве.</w:t>
            </w:r>
          </w:p>
          <w:p w:rsidR="00D90F66" w:rsidRPr="00A21E92" w:rsidRDefault="00283701" w:rsidP="00A21E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1E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Улучшилась дисциплина в школе.</w:t>
            </w:r>
          </w:p>
        </w:tc>
      </w:tr>
    </w:tbl>
    <w:p w:rsidR="00D90F66" w:rsidRPr="00283701" w:rsidRDefault="00D90F6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D90F66" w:rsidRPr="00283701" w:rsidSect="00F15DC8">
      <w:footerReference w:type="default" r:id="rId8"/>
      <w:pgSz w:w="11907" w:h="16839"/>
      <w:pgMar w:top="993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AFD" w:rsidRDefault="00404AFD" w:rsidP="00293AA1">
      <w:pPr>
        <w:spacing w:before="0" w:after="0"/>
      </w:pPr>
      <w:r>
        <w:separator/>
      </w:r>
    </w:p>
  </w:endnote>
  <w:endnote w:type="continuationSeparator" w:id="0">
    <w:p w:rsidR="00404AFD" w:rsidRDefault="00404AFD" w:rsidP="00293AA1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4972028"/>
      <w:docPartObj>
        <w:docPartGallery w:val="Page Numbers (Bottom of Page)"/>
        <w:docPartUnique/>
      </w:docPartObj>
    </w:sdtPr>
    <w:sdtContent>
      <w:p w:rsidR="00293AA1" w:rsidRDefault="0024333E">
        <w:pPr>
          <w:pStyle w:val="a5"/>
          <w:jc w:val="center"/>
        </w:pPr>
        <w:fldSimple w:instr=" PAGE   \* MERGEFORMAT ">
          <w:r w:rsidR="00135B99">
            <w:rPr>
              <w:noProof/>
            </w:rPr>
            <w:t>2</w:t>
          </w:r>
        </w:fldSimple>
      </w:p>
    </w:sdtContent>
  </w:sdt>
  <w:p w:rsidR="00293AA1" w:rsidRDefault="00293AA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AFD" w:rsidRDefault="00404AFD" w:rsidP="00293AA1">
      <w:pPr>
        <w:spacing w:before="0" w:after="0"/>
      </w:pPr>
      <w:r>
        <w:separator/>
      </w:r>
    </w:p>
  </w:footnote>
  <w:footnote w:type="continuationSeparator" w:id="0">
    <w:p w:rsidR="00404AFD" w:rsidRDefault="00404AFD" w:rsidP="00293AA1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530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CF44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1D1C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1366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CC56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0C4B7C"/>
    <w:rsid w:val="000D353E"/>
    <w:rsid w:val="00135B99"/>
    <w:rsid w:val="00227ADB"/>
    <w:rsid w:val="0024333E"/>
    <w:rsid w:val="00283701"/>
    <w:rsid w:val="00293AA1"/>
    <w:rsid w:val="002D33B1"/>
    <w:rsid w:val="002D3591"/>
    <w:rsid w:val="00312BB3"/>
    <w:rsid w:val="00322E0A"/>
    <w:rsid w:val="003367AC"/>
    <w:rsid w:val="003514A0"/>
    <w:rsid w:val="003D22BA"/>
    <w:rsid w:val="00404AFD"/>
    <w:rsid w:val="004F7E17"/>
    <w:rsid w:val="005A05CE"/>
    <w:rsid w:val="00653AF6"/>
    <w:rsid w:val="0072584D"/>
    <w:rsid w:val="0084044B"/>
    <w:rsid w:val="00987E62"/>
    <w:rsid w:val="00A21E92"/>
    <w:rsid w:val="00B73A5A"/>
    <w:rsid w:val="00D90F66"/>
    <w:rsid w:val="00E438A1"/>
    <w:rsid w:val="00E724CC"/>
    <w:rsid w:val="00E800E4"/>
    <w:rsid w:val="00F01E19"/>
    <w:rsid w:val="00F15DC8"/>
    <w:rsid w:val="00F65FCA"/>
    <w:rsid w:val="00F94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293AA1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93AA1"/>
  </w:style>
  <w:style w:type="paragraph" w:styleId="a5">
    <w:name w:val="footer"/>
    <w:basedOn w:val="a"/>
    <w:link w:val="a6"/>
    <w:uiPriority w:val="99"/>
    <w:unhideWhenUsed/>
    <w:rsid w:val="00293AA1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293AA1"/>
  </w:style>
  <w:style w:type="paragraph" w:styleId="a7">
    <w:name w:val="Balloon Text"/>
    <w:basedOn w:val="a"/>
    <w:link w:val="a8"/>
    <w:uiPriority w:val="99"/>
    <w:semiHidden/>
    <w:unhideWhenUsed/>
    <w:rsid w:val="00135B9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5B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3898</Words>
  <Characters>22220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WR</cp:lastModifiedBy>
  <cp:revision>9</cp:revision>
  <cp:lastPrinted>2022-11-17T11:55:00Z</cp:lastPrinted>
  <dcterms:created xsi:type="dcterms:W3CDTF">2011-11-02T04:15:00Z</dcterms:created>
  <dcterms:modified xsi:type="dcterms:W3CDTF">2022-12-20T11:16:00Z</dcterms:modified>
</cp:coreProperties>
</file>